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92" w:rsidRPr="00EF462A" w:rsidRDefault="00351E92" w:rsidP="00351E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62A">
        <w:rPr>
          <w:rFonts w:ascii="Times New Roman" w:eastAsia="Times New Roman" w:hAnsi="Times New Roman" w:cs="Times New Roman"/>
          <w:b/>
          <w:sz w:val="28"/>
          <w:szCs w:val="28"/>
        </w:rPr>
        <w:t>Hospitality Program Descriptions</w:t>
      </w:r>
    </w:p>
    <w:p w:rsidR="00351E92" w:rsidRDefault="00351E92" w:rsidP="00351E92">
      <w:pPr>
        <w:rPr>
          <w:rFonts w:ascii="Arial" w:eastAsia="Times New Roman" w:hAnsi="Arial" w:cs="Arial"/>
          <w:sz w:val="18"/>
          <w:szCs w:val="18"/>
        </w:rPr>
      </w:pPr>
    </w:p>
    <w:p w:rsidR="00752898" w:rsidRPr="001557F7" w:rsidRDefault="00752898" w:rsidP="0075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Event Planning</w:t>
      </w:r>
    </w:p>
    <w:p w:rsidR="00752898" w:rsidRPr="001557F7" w:rsidRDefault="00752898" w:rsidP="0075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898" w:rsidRPr="001557F7" w:rsidRDefault="00752898" w:rsidP="0075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7F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557F7">
        <w:rPr>
          <w:rFonts w:ascii="Times New Roman" w:eastAsia="Times New Roman" w:hAnsi="Times New Roman" w:cs="Times New Roman"/>
          <w:b/>
          <w:sz w:val="24"/>
          <w:szCs w:val="24"/>
        </w:rPr>
        <w:t>Event Planning</w:t>
      </w:r>
      <w:r w:rsidRPr="00155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Pr="001557F7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Area </w:t>
      </w:r>
      <w:r w:rsidRPr="001557F7">
        <w:rPr>
          <w:rFonts w:ascii="Times New Roman" w:eastAsia="Times New Roman" w:hAnsi="Times New Roman" w:cs="Times New Roman"/>
          <w:sz w:val="24"/>
          <w:szCs w:val="24"/>
        </w:rPr>
        <w:t xml:space="preserve">introduces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to </w:t>
      </w:r>
      <w:r w:rsidRPr="001557F7">
        <w:rPr>
          <w:rFonts w:ascii="Times New Roman" w:eastAsia="Times New Roman" w:hAnsi="Times New Roman" w:cs="Times New Roman"/>
          <w:sz w:val="24"/>
          <w:szCs w:val="24"/>
        </w:rPr>
        <w:t>the basic accounting used in the travel and tourism industry. Students will learn to organize and plan in-house events including conferences, meetings and celebrations. Students will develop event management skills including choosing a theme, establishing a budget, selecting a venue, organizing catering and security, and reaching a target audience.</w:t>
      </w:r>
    </w:p>
    <w:p w:rsidR="00DB20DA" w:rsidRPr="001557F7" w:rsidRDefault="00DB20DA" w:rsidP="00DB2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3115" w:rsidRDefault="00203115"/>
    <w:sectPr w:rsidR="00203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92"/>
    <w:rsid w:val="00177F46"/>
    <w:rsid w:val="00203115"/>
    <w:rsid w:val="00351E92"/>
    <w:rsid w:val="00752898"/>
    <w:rsid w:val="00CB66E1"/>
    <w:rsid w:val="00D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OMES</dc:creator>
  <cp:lastModifiedBy>OMES</cp:lastModifiedBy>
  <cp:revision>2</cp:revision>
  <dcterms:created xsi:type="dcterms:W3CDTF">2016-08-17T20:45:00Z</dcterms:created>
  <dcterms:modified xsi:type="dcterms:W3CDTF">2016-08-17T20:45:00Z</dcterms:modified>
</cp:coreProperties>
</file>