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B04EC" w14:textId="77777777" w:rsidR="000F0DB8" w:rsidRDefault="000F0DB8" w:rsidP="000F0DB8">
      <w:pPr>
        <w:rPr>
          <w:b/>
          <w:sz w:val="24"/>
          <w:szCs w:val="24"/>
        </w:rPr>
      </w:pPr>
      <w:r>
        <w:rPr>
          <w:b/>
          <w:sz w:val="24"/>
          <w:szCs w:val="24"/>
        </w:rPr>
        <w:t xml:space="preserve">Employer Job Shadow Checklist/Expectations </w:t>
      </w:r>
      <w:r w:rsidRPr="00BC5888">
        <w:rPr>
          <w:sz w:val="20"/>
          <w:szCs w:val="20"/>
        </w:rPr>
        <w:t>(Top part to be completed by WBL coordinator)</w:t>
      </w:r>
    </w:p>
    <w:p w14:paraId="009B04ED" w14:textId="77777777" w:rsidR="000F0DB8" w:rsidRDefault="000F0DB8" w:rsidP="000F0DB8">
      <w:pPr>
        <w:rPr>
          <w:sz w:val="20"/>
          <w:szCs w:val="20"/>
        </w:rPr>
      </w:pPr>
    </w:p>
    <w:p w14:paraId="009B04EE" w14:textId="77777777" w:rsidR="000F0DB8" w:rsidRDefault="000F0DB8" w:rsidP="000F0DB8">
      <w:pPr>
        <w:rPr>
          <w:sz w:val="20"/>
          <w:szCs w:val="20"/>
        </w:rPr>
      </w:pPr>
      <w:r>
        <w:rPr>
          <w:sz w:val="20"/>
          <w:szCs w:val="20"/>
        </w:rPr>
        <w:t xml:space="preserve">Thank you for agreeing to host a job shadow experience.  To help you prepare, we have created the following checklist to use in planning the job shadow.  Please contact the work-based learning (WBL) coordinator for assistance or to ask questions.  </w:t>
      </w:r>
    </w:p>
    <w:p w14:paraId="009B04EF" w14:textId="77777777" w:rsidR="000F0DB8" w:rsidRDefault="000F0DB8" w:rsidP="000F0DB8">
      <w:pPr>
        <w:rPr>
          <w:sz w:val="20"/>
          <w:szCs w:val="20"/>
        </w:rPr>
      </w:pPr>
    </w:p>
    <w:tbl>
      <w:tblPr>
        <w:tblStyle w:val="TableGrid"/>
        <w:tblW w:w="0" w:type="auto"/>
        <w:tblLook w:val="04A0" w:firstRow="1" w:lastRow="0" w:firstColumn="1" w:lastColumn="0" w:noHBand="0" w:noVBand="1"/>
      </w:tblPr>
      <w:tblGrid>
        <w:gridCol w:w="4674"/>
        <w:gridCol w:w="4676"/>
      </w:tblGrid>
      <w:tr w:rsidR="000F0DB8" w14:paraId="009B04F2" w14:textId="77777777" w:rsidTr="004C570E">
        <w:trPr>
          <w:trHeight w:val="423"/>
        </w:trPr>
        <w:tc>
          <w:tcPr>
            <w:tcW w:w="4788" w:type="dxa"/>
          </w:tcPr>
          <w:p w14:paraId="009B04F0" w14:textId="77777777" w:rsidR="000F0DB8" w:rsidRDefault="000F0DB8" w:rsidP="004C570E">
            <w:pPr>
              <w:rPr>
                <w:sz w:val="20"/>
                <w:szCs w:val="20"/>
              </w:rPr>
            </w:pPr>
            <w:r>
              <w:rPr>
                <w:sz w:val="20"/>
                <w:szCs w:val="20"/>
              </w:rPr>
              <w:t>Date of job shadow:</w:t>
            </w:r>
          </w:p>
        </w:tc>
        <w:tc>
          <w:tcPr>
            <w:tcW w:w="4788" w:type="dxa"/>
          </w:tcPr>
          <w:p w14:paraId="009B04F1" w14:textId="77777777" w:rsidR="000F0DB8" w:rsidRDefault="000F0DB8" w:rsidP="004C570E">
            <w:pPr>
              <w:rPr>
                <w:sz w:val="20"/>
                <w:szCs w:val="20"/>
              </w:rPr>
            </w:pPr>
            <w:r>
              <w:rPr>
                <w:sz w:val="20"/>
                <w:szCs w:val="20"/>
              </w:rPr>
              <w:t>Student arrival time:</w:t>
            </w:r>
          </w:p>
        </w:tc>
      </w:tr>
      <w:tr w:rsidR="000F0DB8" w14:paraId="009B04F5" w14:textId="77777777" w:rsidTr="004C570E">
        <w:trPr>
          <w:trHeight w:val="423"/>
        </w:trPr>
        <w:tc>
          <w:tcPr>
            <w:tcW w:w="4788" w:type="dxa"/>
          </w:tcPr>
          <w:p w14:paraId="009B04F3" w14:textId="43DCA19A" w:rsidR="000F0DB8" w:rsidRDefault="000F0DB8" w:rsidP="004C570E">
            <w:pPr>
              <w:rPr>
                <w:sz w:val="20"/>
                <w:szCs w:val="20"/>
              </w:rPr>
            </w:pPr>
            <w:r>
              <w:rPr>
                <w:sz w:val="20"/>
                <w:szCs w:val="20"/>
              </w:rPr>
              <w:t>Number of students:</w:t>
            </w:r>
            <w:r w:rsidR="0050086C">
              <w:rPr>
                <w:sz w:val="20"/>
                <w:szCs w:val="20"/>
              </w:rPr>
              <w:t xml:space="preserve"> </w:t>
            </w:r>
            <w:bookmarkStart w:id="0" w:name="_GoBack"/>
            <w:bookmarkEnd w:id="0"/>
          </w:p>
        </w:tc>
        <w:tc>
          <w:tcPr>
            <w:tcW w:w="4788" w:type="dxa"/>
          </w:tcPr>
          <w:p w14:paraId="009B04F4" w14:textId="77777777" w:rsidR="000F0DB8" w:rsidRDefault="000F0DB8" w:rsidP="004C570E">
            <w:pPr>
              <w:rPr>
                <w:sz w:val="20"/>
                <w:szCs w:val="20"/>
              </w:rPr>
            </w:pPr>
            <w:r>
              <w:rPr>
                <w:sz w:val="20"/>
                <w:szCs w:val="20"/>
              </w:rPr>
              <w:t>Student departure time:</w:t>
            </w:r>
          </w:p>
        </w:tc>
      </w:tr>
      <w:tr w:rsidR="000F0DB8" w14:paraId="009B04F7" w14:textId="77777777" w:rsidTr="004C570E">
        <w:trPr>
          <w:trHeight w:val="423"/>
        </w:trPr>
        <w:tc>
          <w:tcPr>
            <w:tcW w:w="9576" w:type="dxa"/>
            <w:gridSpan w:val="2"/>
          </w:tcPr>
          <w:p w14:paraId="009B04F6" w14:textId="77777777" w:rsidR="000F0DB8" w:rsidRDefault="000F0DB8" w:rsidP="004C570E">
            <w:pPr>
              <w:rPr>
                <w:sz w:val="20"/>
                <w:szCs w:val="20"/>
              </w:rPr>
            </w:pPr>
            <w:r>
              <w:rPr>
                <w:sz w:val="20"/>
                <w:szCs w:val="20"/>
              </w:rPr>
              <w:t>Student name(s):</w:t>
            </w:r>
          </w:p>
        </w:tc>
      </w:tr>
      <w:tr w:rsidR="000F0DB8" w14:paraId="009B04F9" w14:textId="77777777" w:rsidTr="004C570E">
        <w:trPr>
          <w:trHeight w:val="423"/>
        </w:trPr>
        <w:tc>
          <w:tcPr>
            <w:tcW w:w="9576" w:type="dxa"/>
            <w:gridSpan w:val="2"/>
          </w:tcPr>
          <w:p w14:paraId="009B04F8" w14:textId="77777777" w:rsidR="000F0DB8" w:rsidRDefault="000F0DB8" w:rsidP="004C570E">
            <w:pPr>
              <w:rPr>
                <w:sz w:val="20"/>
                <w:szCs w:val="20"/>
              </w:rPr>
            </w:pPr>
            <w:r>
              <w:rPr>
                <w:sz w:val="20"/>
                <w:szCs w:val="20"/>
              </w:rPr>
              <w:t>School:</w:t>
            </w:r>
          </w:p>
        </w:tc>
      </w:tr>
      <w:tr w:rsidR="000F0DB8" w14:paraId="009B04FB" w14:textId="77777777" w:rsidTr="004C570E">
        <w:trPr>
          <w:trHeight w:val="423"/>
        </w:trPr>
        <w:tc>
          <w:tcPr>
            <w:tcW w:w="9576" w:type="dxa"/>
            <w:gridSpan w:val="2"/>
          </w:tcPr>
          <w:p w14:paraId="009B04FA" w14:textId="77777777" w:rsidR="000F0DB8" w:rsidRDefault="000F0DB8" w:rsidP="004C570E">
            <w:pPr>
              <w:rPr>
                <w:sz w:val="20"/>
                <w:szCs w:val="20"/>
              </w:rPr>
            </w:pPr>
            <w:r>
              <w:rPr>
                <w:sz w:val="20"/>
                <w:szCs w:val="20"/>
              </w:rPr>
              <w:t>School contact name, phone, and email (if needed):</w:t>
            </w:r>
          </w:p>
        </w:tc>
      </w:tr>
      <w:tr w:rsidR="000F0DB8" w14:paraId="009B04FD" w14:textId="77777777" w:rsidTr="004C570E">
        <w:trPr>
          <w:trHeight w:val="423"/>
        </w:trPr>
        <w:tc>
          <w:tcPr>
            <w:tcW w:w="9576" w:type="dxa"/>
            <w:gridSpan w:val="2"/>
          </w:tcPr>
          <w:p w14:paraId="009B04FC" w14:textId="77777777" w:rsidR="000F0DB8" w:rsidRDefault="000F0DB8" w:rsidP="004C570E">
            <w:pPr>
              <w:rPr>
                <w:sz w:val="20"/>
                <w:szCs w:val="20"/>
              </w:rPr>
            </w:pPr>
            <w:r>
              <w:rPr>
                <w:sz w:val="20"/>
                <w:szCs w:val="20"/>
              </w:rPr>
              <w:t>WBL coordinator name, phone, and email:</w:t>
            </w:r>
          </w:p>
        </w:tc>
      </w:tr>
    </w:tbl>
    <w:p w14:paraId="009B04FE" w14:textId="77777777" w:rsidR="000F0DB8" w:rsidRDefault="000F0DB8" w:rsidP="000F0DB8">
      <w:pPr>
        <w:rPr>
          <w:sz w:val="20"/>
          <w:szCs w:val="20"/>
        </w:rPr>
      </w:pPr>
    </w:p>
    <w:p w14:paraId="009B04FF" w14:textId="77777777" w:rsidR="000F0DB8" w:rsidRPr="00824D4A" w:rsidRDefault="000F0DB8" w:rsidP="000F0DB8">
      <w:pPr>
        <w:rPr>
          <w:sz w:val="20"/>
          <w:szCs w:val="20"/>
        </w:rPr>
      </w:pPr>
    </w:p>
    <w:tbl>
      <w:tblPr>
        <w:tblStyle w:val="TableGrid"/>
        <w:tblW w:w="0" w:type="auto"/>
        <w:tblLook w:val="04A0" w:firstRow="1" w:lastRow="0" w:firstColumn="1" w:lastColumn="0" w:noHBand="0" w:noVBand="1"/>
      </w:tblPr>
      <w:tblGrid>
        <w:gridCol w:w="8185"/>
        <w:gridCol w:w="1165"/>
      </w:tblGrid>
      <w:tr w:rsidR="000F0DB8" w:rsidRPr="00D07C08" w14:paraId="009B0502" w14:textId="77777777" w:rsidTr="003F1E2B">
        <w:tc>
          <w:tcPr>
            <w:tcW w:w="8185" w:type="dxa"/>
          </w:tcPr>
          <w:p w14:paraId="009B0500" w14:textId="77777777" w:rsidR="000F0DB8" w:rsidRPr="00D07C08" w:rsidRDefault="000F0DB8" w:rsidP="004C570E">
            <w:pPr>
              <w:rPr>
                <w:sz w:val="20"/>
                <w:szCs w:val="20"/>
              </w:rPr>
            </w:pPr>
            <w:r w:rsidRPr="00506CA5">
              <w:rPr>
                <w:sz w:val="20"/>
                <w:szCs w:val="20"/>
              </w:rPr>
              <w:t>Expectations</w:t>
            </w:r>
            <w:r w:rsidRPr="00D07C08">
              <w:rPr>
                <w:sz w:val="20"/>
                <w:szCs w:val="20"/>
              </w:rPr>
              <w:t>:</w:t>
            </w:r>
          </w:p>
        </w:tc>
        <w:tc>
          <w:tcPr>
            <w:tcW w:w="1165" w:type="dxa"/>
          </w:tcPr>
          <w:p w14:paraId="009B0501" w14:textId="77777777" w:rsidR="000F0DB8" w:rsidRPr="00D07C08" w:rsidRDefault="000F0DB8" w:rsidP="004C570E">
            <w:pPr>
              <w:rPr>
                <w:sz w:val="20"/>
                <w:szCs w:val="20"/>
              </w:rPr>
            </w:pPr>
            <w:r>
              <w:rPr>
                <w:sz w:val="20"/>
                <w:szCs w:val="20"/>
              </w:rPr>
              <w:t>Check:</w:t>
            </w:r>
          </w:p>
        </w:tc>
      </w:tr>
      <w:tr w:rsidR="000F0DB8" w:rsidRPr="00D07C08" w14:paraId="009B0513" w14:textId="77777777" w:rsidTr="003F1E2B">
        <w:tc>
          <w:tcPr>
            <w:tcW w:w="8185" w:type="dxa"/>
          </w:tcPr>
          <w:p w14:paraId="009B0503" w14:textId="30CFD728" w:rsidR="000F0DB8" w:rsidRPr="004C41F9" w:rsidRDefault="000F0DB8" w:rsidP="000F0DB8">
            <w:pPr>
              <w:pStyle w:val="ListParagraph"/>
              <w:numPr>
                <w:ilvl w:val="0"/>
                <w:numId w:val="1"/>
              </w:numPr>
              <w:rPr>
                <w:sz w:val="20"/>
                <w:szCs w:val="20"/>
              </w:rPr>
            </w:pPr>
            <w:r w:rsidRPr="004C41F9">
              <w:rPr>
                <w:sz w:val="20"/>
                <w:szCs w:val="20"/>
              </w:rPr>
              <w:t>Speak or meet with the WBL coordinator to discuss the plan for the job shadow, including matching the students’ career interests as closely as possible with the jobs at your organization.  He or she will offer useful tips for making the experience rewardin</w:t>
            </w:r>
            <w:r w:rsidR="00E01330">
              <w:rPr>
                <w:sz w:val="20"/>
                <w:szCs w:val="20"/>
              </w:rPr>
              <w:t>g for both the students</w:t>
            </w:r>
            <w:r w:rsidRPr="004C41F9">
              <w:rPr>
                <w:sz w:val="20"/>
                <w:szCs w:val="20"/>
              </w:rPr>
              <w:t xml:space="preserve"> and th</w:t>
            </w:r>
            <w:r w:rsidR="00E01330">
              <w:rPr>
                <w:sz w:val="20"/>
                <w:szCs w:val="20"/>
              </w:rPr>
              <w:t>e employees who serve as hosts</w:t>
            </w:r>
            <w:r w:rsidRPr="004C41F9">
              <w:rPr>
                <w:sz w:val="20"/>
                <w:szCs w:val="20"/>
              </w:rPr>
              <w:t xml:space="preserve">.  This typically takes 15-20 minutes.  </w:t>
            </w:r>
          </w:p>
          <w:p w14:paraId="009B0504" w14:textId="5885E0E6" w:rsidR="000F0DB8" w:rsidRDefault="00E01330" w:rsidP="000F0DB8">
            <w:pPr>
              <w:pStyle w:val="ListParagraph"/>
              <w:numPr>
                <w:ilvl w:val="0"/>
                <w:numId w:val="1"/>
              </w:numPr>
              <w:rPr>
                <w:sz w:val="20"/>
                <w:szCs w:val="20"/>
              </w:rPr>
            </w:pPr>
            <w:r>
              <w:rPr>
                <w:sz w:val="20"/>
                <w:szCs w:val="20"/>
              </w:rPr>
              <w:t>Determine which employees will host student job shadows</w:t>
            </w:r>
            <w:r w:rsidR="000F0DB8">
              <w:rPr>
                <w:sz w:val="20"/>
                <w:szCs w:val="20"/>
              </w:rPr>
              <w:t>; assume a maximum of two students per employee.</w:t>
            </w:r>
          </w:p>
          <w:p w14:paraId="009B0505" w14:textId="77777777" w:rsidR="000F0DB8" w:rsidRDefault="000F0DB8" w:rsidP="000F0DB8">
            <w:pPr>
              <w:pStyle w:val="ListParagraph"/>
              <w:numPr>
                <w:ilvl w:val="0"/>
                <w:numId w:val="1"/>
              </w:numPr>
              <w:rPr>
                <w:sz w:val="20"/>
                <w:szCs w:val="20"/>
              </w:rPr>
            </w:pPr>
            <w:r>
              <w:rPr>
                <w:sz w:val="20"/>
                <w:szCs w:val="20"/>
              </w:rPr>
              <w:t xml:space="preserve">Each host employee should review the job shadow information and attend an orientation.  Hosts should be prepared to answer questions about the organization, its industry, the types of careers available, and the education they require. They should also be prepared to talk about their own career paths.  </w:t>
            </w:r>
          </w:p>
          <w:p w14:paraId="009B0506" w14:textId="77777777" w:rsidR="000F0DB8" w:rsidRDefault="000F0DB8" w:rsidP="000F0DB8">
            <w:pPr>
              <w:pStyle w:val="ListParagraph"/>
              <w:numPr>
                <w:ilvl w:val="0"/>
                <w:numId w:val="1"/>
              </w:numPr>
              <w:rPr>
                <w:sz w:val="20"/>
                <w:szCs w:val="20"/>
              </w:rPr>
            </w:pPr>
            <w:r>
              <w:rPr>
                <w:sz w:val="20"/>
                <w:szCs w:val="20"/>
              </w:rPr>
              <w:t>Send a draft s</w:t>
            </w:r>
            <w:r w:rsidRPr="00265AFA">
              <w:rPr>
                <w:sz w:val="20"/>
                <w:szCs w:val="20"/>
              </w:rPr>
              <w:t xml:space="preserve">chedule for the </w:t>
            </w:r>
            <w:r>
              <w:rPr>
                <w:sz w:val="20"/>
                <w:szCs w:val="20"/>
              </w:rPr>
              <w:t>job shadow</w:t>
            </w:r>
            <w:r w:rsidRPr="00265AFA">
              <w:rPr>
                <w:sz w:val="20"/>
                <w:szCs w:val="20"/>
              </w:rPr>
              <w:t xml:space="preserve"> to the</w:t>
            </w:r>
            <w:r>
              <w:rPr>
                <w:sz w:val="20"/>
                <w:szCs w:val="20"/>
              </w:rPr>
              <w:t xml:space="preserve"> WBL</w:t>
            </w:r>
            <w:r w:rsidRPr="00265AFA">
              <w:rPr>
                <w:sz w:val="20"/>
                <w:szCs w:val="20"/>
              </w:rPr>
              <w:t xml:space="preserve"> coordinator</w:t>
            </w:r>
            <w:r>
              <w:rPr>
                <w:sz w:val="20"/>
                <w:szCs w:val="20"/>
              </w:rPr>
              <w:t xml:space="preserve">, who may be able to offer helpful suggestions.  </w:t>
            </w:r>
            <w:r w:rsidRPr="00265AFA">
              <w:rPr>
                <w:sz w:val="20"/>
                <w:szCs w:val="20"/>
              </w:rPr>
              <w:t xml:space="preserve"> </w:t>
            </w:r>
          </w:p>
          <w:p w14:paraId="009B0507" w14:textId="77777777" w:rsidR="000F0DB8" w:rsidRPr="00265AFA" w:rsidRDefault="000F0DB8" w:rsidP="004C570E">
            <w:pPr>
              <w:pStyle w:val="ListParagraph"/>
              <w:rPr>
                <w:sz w:val="20"/>
                <w:szCs w:val="20"/>
              </w:rPr>
            </w:pPr>
            <w:r>
              <w:rPr>
                <w:sz w:val="20"/>
                <w:szCs w:val="20"/>
              </w:rPr>
              <w:t xml:space="preserve"> A </w:t>
            </w:r>
            <w:r w:rsidRPr="00265AFA">
              <w:rPr>
                <w:sz w:val="20"/>
                <w:szCs w:val="20"/>
              </w:rPr>
              <w:t>simple job shadow</w:t>
            </w:r>
            <w:r>
              <w:rPr>
                <w:sz w:val="20"/>
                <w:szCs w:val="20"/>
              </w:rPr>
              <w:t xml:space="preserve"> agenda could include</w:t>
            </w:r>
            <w:r w:rsidRPr="00265AFA">
              <w:rPr>
                <w:sz w:val="20"/>
                <w:szCs w:val="20"/>
              </w:rPr>
              <w:t>:</w:t>
            </w:r>
          </w:p>
          <w:p w14:paraId="009B0508" w14:textId="77777777" w:rsidR="000F0DB8" w:rsidRPr="00AE604B" w:rsidRDefault="000F0DB8" w:rsidP="000F0DB8">
            <w:pPr>
              <w:pStyle w:val="ListParagraph"/>
              <w:numPr>
                <w:ilvl w:val="0"/>
                <w:numId w:val="2"/>
              </w:numPr>
              <w:rPr>
                <w:sz w:val="20"/>
                <w:szCs w:val="20"/>
              </w:rPr>
            </w:pPr>
            <w:r w:rsidRPr="00AE604B">
              <w:rPr>
                <w:sz w:val="20"/>
                <w:szCs w:val="20"/>
              </w:rPr>
              <w:t>Introductions/welcome/overview of industry and organization -- 30 minutes</w:t>
            </w:r>
          </w:p>
          <w:p w14:paraId="009B0509" w14:textId="77777777" w:rsidR="000F0DB8" w:rsidRPr="00AE604B" w:rsidRDefault="000F0DB8" w:rsidP="000F0DB8">
            <w:pPr>
              <w:pStyle w:val="ListParagraph"/>
              <w:numPr>
                <w:ilvl w:val="0"/>
                <w:numId w:val="2"/>
              </w:numPr>
              <w:rPr>
                <w:sz w:val="20"/>
                <w:szCs w:val="20"/>
              </w:rPr>
            </w:pPr>
            <w:r w:rsidRPr="00AE604B">
              <w:rPr>
                <w:sz w:val="20"/>
                <w:szCs w:val="20"/>
              </w:rPr>
              <w:t xml:space="preserve">Workplace tour </w:t>
            </w:r>
            <w:r>
              <w:rPr>
                <w:sz w:val="20"/>
                <w:szCs w:val="20"/>
              </w:rPr>
              <w:t>-</w:t>
            </w:r>
            <w:r w:rsidRPr="00AE604B">
              <w:rPr>
                <w:sz w:val="20"/>
                <w:szCs w:val="20"/>
              </w:rPr>
              <w:t>- up to 30 minutes</w:t>
            </w:r>
          </w:p>
          <w:p w14:paraId="009B050A" w14:textId="77777777" w:rsidR="000F0DB8" w:rsidRPr="00AE604B" w:rsidRDefault="000F0DB8" w:rsidP="000F0DB8">
            <w:pPr>
              <w:pStyle w:val="ListParagraph"/>
              <w:numPr>
                <w:ilvl w:val="0"/>
                <w:numId w:val="2"/>
              </w:numPr>
              <w:rPr>
                <w:sz w:val="20"/>
                <w:szCs w:val="20"/>
              </w:rPr>
            </w:pPr>
            <w:r w:rsidRPr="00AE604B">
              <w:rPr>
                <w:sz w:val="20"/>
                <w:szCs w:val="20"/>
              </w:rPr>
              <w:t>Individual shadowing time (including an informational interview conducted by the student)</w:t>
            </w:r>
            <w:r>
              <w:rPr>
                <w:sz w:val="20"/>
                <w:szCs w:val="20"/>
              </w:rPr>
              <w:t xml:space="preserve"> -</w:t>
            </w:r>
            <w:r w:rsidRPr="00AE604B">
              <w:rPr>
                <w:sz w:val="20"/>
                <w:szCs w:val="20"/>
              </w:rPr>
              <w:t xml:space="preserve">- </w:t>
            </w:r>
            <w:r>
              <w:rPr>
                <w:sz w:val="20"/>
                <w:szCs w:val="20"/>
              </w:rPr>
              <w:t>2-</w:t>
            </w:r>
            <w:r w:rsidRPr="00AE604B">
              <w:rPr>
                <w:sz w:val="20"/>
                <w:szCs w:val="20"/>
              </w:rPr>
              <w:t xml:space="preserve">6 hours </w:t>
            </w:r>
          </w:p>
          <w:p w14:paraId="009B050B" w14:textId="77777777" w:rsidR="000F0DB8" w:rsidRPr="00AE604B" w:rsidRDefault="000F0DB8" w:rsidP="000F0DB8">
            <w:pPr>
              <w:pStyle w:val="ListParagraph"/>
              <w:numPr>
                <w:ilvl w:val="0"/>
                <w:numId w:val="2"/>
              </w:numPr>
              <w:rPr>
                <w:sz w:val="20"/>
                <w:szCs w:val="20"/>
              </w:rPr>
            </w:pPr>
            <w:r w:rsidRPr="00AE604B">
              <w:rPr>
                <w:sz w:val="20"/>
                <w:szCs w:val="20"/>
              </w:rPr>
              <w:t>Wrap-up/reflections meeting</w:t>
            </w:r>
            <w:r>
              <w:rPr>
                <w:sz w:val="20"/>
                <w:szCs w:val="20"/>
              </w:rPr>
              <w:t xml:space="preserve"> -</w:t>
            </w:r>
            <w:r w:rsidRPr="00AE604B">
              <w:rPr>
                <w:sz w:val="20"/>
                <w:szCs w:val="20"/>
              </w:rPr>
              <w:t>- 1 hour</w:t>
            </w:r>
          </w:p>
          <w:p w14:paraId="009B050C" w14:textId="77777777" w:rsidR="000F0DB8" w:rsidRPr="00AE604B" w:rsidRDefault="000F0DB8" w:rsidP="000F0DB8">
            <w:pPr>
              <w:pStyle w:val="ListParagraph"/>
              <w:numPr>
                <w:ilvl w:val="0"/>
                <w:numId w:val="1"/>
              </w:numPr>
              <w:rPr>
                <w:sz w:val="20"/>
                <w:szCs w:val="20"/>
              </w:rPr>
            </w:pPr>
            <w:r>
              <w:rPr>
                <w:sz w:val="20"/>
                <w:szCs w:val="20"/>
              </w:rPr>
              <w:t>Let the WBL coordinator know if l</w:t>
            </w:r>
            <w:r w:rsidRPr="00AE604B">
              <w:rPr>
                <w:sz w:val="20"/>
                <w:szCs w:val="20"/>
              </w:rPr>
              <w:t xml:space="preserve">unch </w:t>
            </w:r>
            <w:r>
              <w:rPr>
                <w:sz w:val="20"/>
                <w:szCs w:val="20"/>
              </w:rPr>
              <w:t xml:space="preserve">will be </w:t>
            </w:r>
            <w:r w:rsidRPr="00AE604B">
              <w:rPr>
                <w:sz w:val="20"/>
                <w:szCs w:val="20"/>
              </w:rPr>
              <w:t xml:space="preserve">provided or </w:t>
            </w:r>
            <w:r>
              <w:rPr>
                <w:sz w:val="20"/>
                <w:szCs w:val="20"/>
              </w:rPr>
              <w:t>if the student should bring a lunch.</w:t>
            </w:r>
          </w:p>
          <w:p w14:paraId="009B050D" w14:textId="7565FA18" w:rsidR="000F0DB8" w:rsidRDefault="000F0DB8" w:rsidP="000F0DB8">
            <w:pPr>
              <w:pStyle w:val="ListParagraph"/>
              <w:numPr>
                <w:ilvl w:val="0"/>
                <w:numId w:val="1"/>
              </w:numPr>
              <w:rPr>
                <w:sz w:val="20"/>
                <w:szCs w:val="20"/>
              </w:rPr>
            </w:pPr>
            <w:r>
              <w:rPr>
                <w:sz w:val="20"/>
                <w:szCs w:val="20"/>
              </w:rPr>
              <w:t xml:space="preserve">Advise the WBL coordinator if any safety precautions or equipment </w:t>
            </w:r>
            <w:r w:rsidR="00E01330">
              <w:rPr>
                <w:sz w:val="20"/>
                <w:szCs w:val="20"/>
              </w:rPr>
              <w:t xml:space="preserve">that </w:t>
            </w:r>
            <w:r>
              <w:rPr>
                <w:sz w:val="20"/>
                <w:szCs w:val="20"/>
              </w:rPr>
              <w:t>will be required or if there are security procedures that will b</w:t>
            </w:r>
            <w:r w:rsidR="00E01330">
              <w:rPr>
                <w:sz w:val="20"/>
                <w:szCs w:val="20"/>
              </w:rPr>
              <w:t xml:space="preserve">e necessary when the students </w:t>
            </w:r>
            <w:r>
              <w:rPr>
                <w:sz w:val="20"/>
                <w:szCs w:val="20"/>
              </w:rPr>
              <w:t xml:space="preserve">arrive.  </w:t>
            </w:r>
          </w:p>
          <w:p w14:paraId="009B050E" w14:textId="77777777" w:rsidR="000F0DB8" w:rsidRDefault="000F0DB8" w:rsidP="000F0DB8">
            <w:pPr>
              <w:pStyle w:val="ListParagraph"/>
              <w:numPr>
                <w:ilvl w:val="0"/>
                <w:numId w:val="1"/>
              </w:numPr>
              <w:rPr>
                <w:sz w:val="20"/>
                <w:szCs w:val="20"/>
              </w:rPr>
            </w:pPr>
            <w:r>
              <w:rPr>
                <w:sz w:val="20"/>
                <w:szCs w:val="20"/>
              </w:rPr>
              <w:t>Decide whether the WBL coordinator may take photographs of the job shadow or bring media representatives without being disruptive.</w:t>
            </w:r>
          </w:p>
          <w:p w14:paraId="009B050F" w14:textId="77777777" w:rsidR="000F0DB8" w:rsidRDefault="000F0DB8" w:rsidP="000F0DB8">
            <w:pPr>
              <w:pStyle w:val="ListParagraph"/>
              <w:numPr>
                <w:ilvl w:val="0"/>
                <w:numId w:val="1"/>
              </w:numPr>
              <w:rPr>
                <w:sz w:val="20"/>
                <w:szCs w:val="20"/>
              </w:rPr>
            </w:pPr>
            <w:r>
              <w:rPr>
                <w:sz w:val="20"/>
                <w:szCs w:val="20"/>
              </w:rPr>
              <w:t>Return an employer evaluation form following the job shadow.</w:t>
            </w:r>
          </w:p>
          <w:p w14:paraId="009B0510" w14:textId="77777777" w:rsidR="000F0DB8" w:rsidRPr="002D4E07" w:rsidRDefault="000F0DB8" w:rsidP="004C570E">
            <w:pPr>
              <w:pStyle w:val="ListParagraph"/>
              <w:rPr>
                <w:sz w:val="20"/>
                <w:szCs w:val="20"/>
              </w:rPr>
            </w:pPr>
          </w:p>
          <w:p w14:paraId="009B0511" w14:textId="77777777" w:rsidR="000F0DB8" w:rsidRPr="002D4E07" w:rsidRDefault="000F0DB8" w:rsidP="004C570E">
            <w:pPr>
              <w:rPr>
                <w:sz w:val="20"/>
                <w:szCs w:val="20"/>
              </w:rPr>
            </w:pPr>
            <w:r>
              <w:rPr>
                <w:sz w:val="20"/>
                <w:szCs w:val="20"/>
              </w:rPr>
              <w:t xml:space="preserve">Thank you very much for agreeing to host a job shadow.  Please contact the </w:t>
            </w:r>
            <w:r w:rsidRPr="007D1CD9">
              <w:rPr>
                <w:sz w:val="20"/>
                <w:szCs w:val="20"/>
              </w:rPr>
              <w:t>WBL coordinator at any time with questions or concerns.  It is part of his/her job to make sure everything goes smoothly.</w:t>
            </w:r>
          </w:p>
        </w:tc>
        <w:tc>
          <w:tcPr>
            <w:tcW w:w="1165" w:type="dxa"/>
          </w:tcPr>
          <w:p w14:paraId="009B0512" w14:textId="77777777" w:rsidR="000F0DB8" w:rsidRPr="00D07C08" w:rsidRDefault="000F0DB8" w:rsidP="004C570E">
            <w:pPr>
              <w:rPr>
                <w:sz w:val="20"/>
                <w:szCs w:val="20"/>
              </w:rPr>
            </w:pPr>
          </w:p>
        </w:tc>
      </w:tr>
    </w:tbl>
    <w:p w14:paraId="009B0514" w14:textId="77777777" w:rsidR="008017CF" w:rsidRDefault="0050086C"/>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1673"/>
    <w:multiLevelType w:val="hybridMultilevel"/>
    <w:tmpl w:val="C44C1E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084272"/>
    <w:multiLevelType w:val="hybridMultilevel"/>
    <w:tmpl w:val="F6AA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B8"/>
    <w:rsid w:val="000F0DB8"/>
    <w:rsid w:val="00211DE8"/>
    <w:rsid w:val="003C0447"/>
    <w:rsid w:val="003F1E2B"/>
    <w:rsid w:val="0049137C"/>
    <w:rsid w:val="0050086C"/>
    <w:rsid w:val="008679E6"/>
    <w:rsid w:val="00DE7AB1"/>
    <w:rsid w:val="00E0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04EC"/>
  <w15:docId w15:val="{6E3B8D7D-B94E-4C46-A897-E9151561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DB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DB8"/>
    <w:pPr>
      <w:ind w:left="720"/>
      <w:contextualSpacing/>
    </w:pPr>
  </w:style>
  <w:style w:type="table" w:styleId="TableGrid">
    <w:name w:val="Table Grid"/>
    <w:basedOn w:val="TableNormal"/>
    <w:uiPriority w:val="59"/>
    <w:rsid w:val="000F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84CEB-98E5-45E9-AFF9-0AAEFD93B613}">
  <ds:schemaRefs>
    <ds:schemaRef ds:uri="http://schemas.microsoft.com/office/2006/documentManagement/types"/>
    <ds:schemaRef ds:uri="db233ec2-66d3-4ef5-8807-a2c006e69374"/>
    <ds:schemaRef ds:uri="13bcde74-b543-4668-a906-26d1a83cead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84ED49-6165-42D3-8045-B597DFCBD75F}">
  <ds:schemaRefs>
    <ds:schemaRef ds:uri="http://schemas.microsoft.com/sharepoint/v3/contenttype/forms"/>
  </ds:schemaRefs>
</ds:datastoreItem>
</file>

<file path=customXml/itemProps3.xml><?xml version="1.0" encoding="utf-8"?>
<ds:datastoreItem xmlns:ds="http://schemas.openxmlformats.org/officeDocument/2006/customXml" ds:itemID="{B51054E9-970F-4376-A6EE-75BB157C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4</cp:revision>
  <dcterms:created xsi:type="dcterms:W3CDTF">2016-10-18T15:39:00Z</dcterms:created>
  <dcterms:modified xsi:type="dcterms:W3CDTF">2018-01-16T14:26:00Z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