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22D3" w14:textId="77777777" w:rsidR="009D3ADA" w:rsidRDefault="009D3ADA" w:rsidP="009D3ADA">
      <w:pPr>
        <w:ind w:firstLine="360"/>
        <w:rPr>
          <w:b/>
          <w:sz w:val="24"/>
          <w:szCs w:val="24"/>
        </w:rPr>
      </w:pPr>
      <w:bookmarkStart w:id="0" w:name="_GoBack"/>
      <w:bookmarkEnd w:id="0"/>
      <w:r w:rsidRPr="00E50A12">
        <w:rPr>
          <w:b/>
          <w:sz w:val="24"/>
          <w:szCs w:val="24"/>
        </w:rPr>
        <w:t>Employer Orientation Agenda</w:t>
      </w:r>
    </w:p>
    <w:p w14:paraId="127222D4" w14:textId="77777777" w:rsidR="009D3ADA" w:rsidRDefault="009D3ADA" w:rsidP="009D3ADA">
      <w:pPr>
        <w:ind w:firstLine="360"/>
        <w:rPr>
          <w:b/>
          <w:sz w:val="24"/>
          <w:szCs w:val="24"/>
        </w:rPr>
      </w:pPr>
    </w:p>
    <w:p w14:paraId="127222D5" w14:textId="77777777" w:rsidR="009D3ADA" w:rsidRDefault="009D3ADA" w:rsidP="009D3AD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The employer orientation prepares the employees who will host high school students in their workplaces.  Typically, the orientation lasts about an hour and is held at a site convenient to most employees or is sponsored by an employer.  It should be scheduled approximately one month before the job shadows at a time that works for most of the employees who will be directly supervising the students.  </w:t>
      </w:r>
    </w:p>
    <w:p w14:paraId="127222D6" w14:textId="77777777" w:rsidR="009D3ADA" w:rsidRDefault="009D3ADA" w:rsidP="009D3ADA">
      <w:pPr>
        <w:ind w:left="360"/>
        <w:rPr>
          <w:sz w:val="20"/>
          <w:szCs w:val="20"/>
        </w:rPr>
      </w:pPr>
    </w:p>
    <w:p w14:paraId="127222D7" w14:textId="77777777" w:rsidR="009D3ADA" w:rsidRDefault="009D3ADA" w:rsidP="009D3AD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Sometimes students are invited to the orientation session if the time and location make it feasible for them to attend.  The orientation session can be a good way to introduce employer hosts to the students assigned to shadow them.  </w:t>
      </w:r>
    </w:p>
    <w:p w14:paraId="127222D8" w14:textId="77777777" w:rsidR="009D3ADA" w:rsidRDefault="009D3ADA" w:rsidP="009D3ADA">
      <w:pPr>
        <w:ind w:left="360"/>
        <w:rPr>
          <w:sz w:val="20"/>
          <w:szCs w:val="20"/>
        </w:rPr>
      </w:pPr>
    </w:p>
    <w:p w14:paraId="127222D9" w14:textId="50924B8F" w:rsidR="009D3ADA" w:rsidRDefault="009D3ADA" w:rsidP="009D3AD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Below is a sample </w:t>
      </w:r>
      <w:r w:rsidR="000244DB">
        <w:rPr>
          <w:sz w:val="20"/>
          <w:szCs w:val="20"/>
        </w:rPr>
        <w:t>agenda</w:t>
      </w:r>
      <w:r>
        <w:rPr>
          <w:sz w:val="20"/>
          <w:szCs w:val="20"/>
        </w:rPr>
        <w:t xml:space="preserve"> for the employer orientation:</w:t>
      </w:r>
    </w:p>
    <w:p w14:paraId="127222DA" w14:textId="77777777" w:rsidR="009D3ADA" w:rsidRDefault="009D3ADA" w:rsidP="009D3ADA">
      <w:pPr>
        <w:ind w:left="360"/>
        <w:rPr>
          <w:sz w:val="20"/>
          <w:szCs w:val="20"/>
        </w:rPr>
      </w:pPr>
    </w:p>
    <w:p w14:paraId="127222DB" w14:textId="17699B06" w:rsidR="009D3ADA" w:rsidRDefault="009D3ADA" w:rsidP="009D3A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Introduction of </w:t>
      </w:r>
      <w:r w:rsidR="000244DB">
        <w:rPr>
          <w:sz w:val="20"/>
          <w:szCs w:val="20"/>
        </w:rPr>
        <w:t>district</w:t>
      </w:r>
      <w:r>
        <w:rPr>
          <w:sz w:val="20"/>
          <w:szCs w:val="20"/>
        </w:rPr>
        <w:t xml:space="preserve"> and school staff working on the job shadow program -- 5 minutes</w:t>
      </w:r>
    </w:p>
    <w:p w14:paraId="127222DC" w14:textId="0DDF847D" w:rsidR="009D3ADA" w:rsidRDefault="009D3ADA" w:rsidP="009D3A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Review of the employer’s roles for the job shadow</w:t>
      </w:r>
      <w:r w:rsidR="000244DB">
        <w:rPr>
          <w:sz w:val="20"/>
          <w:szCs w:val="20"/>
        </w:rPr>
        <w:t>s</w:t>
      </w:r>
      <w:r>
        <w:rPr>
          <w:sz w:val="20"/>
          <w:szCs w:val="20"/>
        </w:rPr>
        <w:t xml:space="preserve"> -- 25 minutes</w:t>
      </w:r>
    </w:p>
    <w:p w14:paraId="127222DD" w14:textId="38F57578" w:rsidR="009D3ADA" w:rsidRDefault="009D3ADA" w:rsidP="009D3ADA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Time and duration of the job shadow</w:t>
      </w:r>
      <w:r w:rsidR="000244DB">
        <w:rPr>
          <w:sz w:val="20"/>
          <w:szCs w:val="20"/>
        </w:rPr>
        <w:t>s</w:t>
      </w:r>
    </w:p>
    <w:p w14:paraId="127222DE" w14:textId="77777777" w:rsidR="009D3ADA" w:rsidRDefault="009D3ADA" w:rsidP="009D3ADA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students are permitted and not permitted to do in the workplace</w:t>
      </w:r>
    </w:p>
    <w:p w14:paraId="127222DF" w14:textId="77777777" w:rsidR="009D3ADA" w:rsidRDefault="009D3ADA" w:rsidP="009D3ADA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Safety precautions</w:t>
      </w:r>
    </w:p>
    <w:p w14:paraId="127222E0" w14:textId="77777777" w:rsidR="009D3ADA" w:rsidRDefault="009D3ADA" w:rsidP="009D3ADA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kinds of questions to anticipate</w:t>
      </w:r>
    </w:p>
    <w:p w14:paraId="127222E1" w14:textId="77777777" w:rsidR="009D3ADA" w:rsidRDefault="009D3ADA" w:rsidP="009D3A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Questions and answers -- 10 minutes</w:t>
      </w:r>
    </w:p>
    <w:p w14:paraId="127222E2" w14:textId="77777777" w:rsidR="009D3ADA" w:rsidRDefault="009D3ADA" w:rsidP="009D3A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Employer and student introductions, if students attend – 10-20 minutes (optional)</w:t>
      </w:r>
    </w:p>
    <w:p w14:paraId="127222E3" w14:textId="77777777" w:rsidR="009D3ADA" w:rsidRDefault="009D3ADA" w:rsidP="009D3ADA">
      <w:pPr>
        <w:rPr>
          <w:sz w:val="20"/>
          <w:szCs w:val="20"/>
        </w:rPr>
      </w:pPr>
    </w:p>
    <w:p w14:paraId="127222E4" w14:textId="496CE223" w:rsidR="009D3ADA" w:rsidRDefault="009D3ADA" w:rsidP="009D3ADA">
      <w:pPr>
        <w:rPr>
          <w:sz w:val="20"/>
          <w:szCs w:val="20"/>
        </w:rPr>
      </w:pPr>
      <w:r>
        <w:rPr>
          <w:sz w:val="20"/>
          <w:szCs w:val="20"/>
        </w:rPr>
        <w:t xml:space="preserve">Note: In rural areas, it may not be possible to arrange a group orientation due to long travel times.  In such circumstances, the WBL coordinator may conduct briefings </w:t>
      </w:r>
      <w:r w:rsidR="000244DB">
        <w:rPr>
          <w:sz w:val="20"/>
          <w:szCs w:val="20"/>
        </w:rPr>
        <w:t xml:space="preserve">through </w:t>
      </w:r>
      <w:r>
        <w:rPr>
          <w:sz w:val="20"/>
          <w:szCs w:val="20"/>
        </w:rPr>
        <w:t>conference call</w:t>
      </w:r>
      <w:r w:rsidR="000244DB">
        <w:rPr>
          <w:sz w:val="20"/>
          <w:szCs w:val="20"/>
        </w:rPr>
        <w:t>s or virtual meetings</w:t>
      </w:r>
      <w:r>
        <w:rPr>
          <w:sz w:val="20"/>
          <w:szCs w:val="20"/>
        </w:rPr>
        <w:t>.</w:t>
      </w:r>
    </w:p>
    <w:p w14:paraId="127222E5" w14:textId="77777777" w:rsidR="009D3ADA" w:rsidRPr="00DC2D74" w:rsidRDefault="009D3ADA" w:rsidP="009D3ADA">
      <w:pPr>
        <w:rPr>
          <w:sz w:val="20"/>
          <w:szCs w:val="20"/>
        </w:rPr>
      </w:pPr>
    </w:p>
    <w:p w14:paraId="127222E6" w14:textId="77777777" w:rsidR="008017CF" w:rsidRDefault="009F23D8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6969"/>
    <w:multiLevelType w:val="hybridMultilevel"/>
    <w:tmpl w:val="821AB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DA"/>
    <w:rsid w:val="000244DB"/>
    <w:rsid w:val="00211DE8"/>
    <w:rsid w:val="003C0447"/>
    <w:rsid w:val="008679E6"/>
    <w:rsid w:val="009D3ADA"/>
    <w:rsid w:val="009F23D8"/>
    <w:rsid w:val="00A06875"/>
    <w:rsid w:val="00BA359C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22D3"/>
  <w15:docId w15:val="{ACE5A784-827E-4C81-9763-751FEC52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A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E93B8-E2DD-405D-B666-105111CE3FA0}">
  <ds:schemaRefs>
    <ds:schemaRef ds:uri="http://schemas.microsoft.com/office/infopath/2007/PartnerControls"/>
    <ds:schemaRef ds:uri="db233ec2-66d3-4ef5-8807-a2c006e6937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3bcde74-b543-4668-a906-26d1a83cea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E94EF1-78DD-40B5-B03E-D4AA228F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94AD1-F5B9-4FF3-9A54-E981E63F6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5</cp:revision>
  <dcterms:created xsi:type="dcterms:W3CDTF">2016-10-18T15:37:00Z</dcterms:created>
  <dcterms:modified xsi:type="dcterms:W3CDTF">2018-01-16T14:15:00Z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