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7650" w14:textId="77777777" w:rsidR="007E401A" w:rsidRDefault="007E401A" w:rsidP="007E401A">
      <w:pPr>
        <w:rPr>
          <w:rStyle w:val="Hyperlink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0B9CD" wp14:editId="6154CE81">
                <wp:simplePos x="0" y="0"/>
                <wp:positionH relativeFrom="column">
                  <wp:posOffset>-57150</wp:posOffset>
                </wp:positionH>
                <wp:positionV relativeFrom="paragraph">
                  <wp:posOffset>191770</wp:posOffset>
                </wp:positionV>
                <wp:extent cx="800100" cy="3429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2D5459" id="Rectangle: Rounded Corners 3" o:spid="_x0000_s1026" style="position:absolute;margin-left:-4.5pt;margin-top:15.1pt;width:63pt;height:2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&#13;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303E901D" w14:textId="77777777" w:rsidR="007E401A" w:rsidRDefault="007E401A" w:rsidP="007E401A">
      <w:pPr>
        <w:rPr>
          <w:rStyle w:val="Hyperlink"/>
          <w:b/>
          <w:bCs/>
          <w:color w:val="000000" w:themeColor="text1"/>
          <w:u w:val="none"/>
        </w:rPr>
      </w:pPr>
      <w:r w:rsidRPr="00825D61">
        <w:rPr>
          <w:rStyle w:val="Hyperlink"/>
          <w:b/>
          <w:bCs/>
          <w:color w:val="000000" w:themeColor="text1"/>
          <w:u w:val="none"/>
        </w:rPr>
        <w:t>STATE</w:t>
      </w:r>
      <w:r>
        <w:rPr>
          <w:rStyle w:val="Hyperlink"/>
          <w:b/>
          <w:bCs/>
          <w:color w:val="000000" w:themeColor="text1"/>
          <w:u w:val="none"/>
        </w:rPr>
        <w:t xml:space="preserve"> Links</w:t>
      </w:r>
    </w:p>
    <w:p w14:paraId="6B2B7316" w14:textId="77777777" w:rsidR="007E401A" w:rsidRDefault="007E401A" w:rsidP="007E401A">
      <w:pPr>
        <w:rPr>
          <w:rStyle w:val="Hyperlink"/>
        </w:rPr>
      </w:pPr>
      <w:r>
        <w:t xml:space="preserve">Oklahoma Department of Veterans Affairs - </w:t>
      </w:r>
      <w:hyperlink r:id="rId4" w:history="1">
        <w:r>
          <w:rPr>
            <w:rStyle w:val="Hyperlink"/>
          </w:rPr>
          <w:t>State Approvi</w:t>
        </w:r>
        <w:r>
          <w:rPr>
            <w:rStyle w:val="Hyperlink"/>
          </w:rPr>
          <w:t>n</w:t>
        </w:r>
        <w:r>
          <w:rPr>
            <w:rStyle w:val="Hyperlink"/>
          </w:rPr>
          <w:t>g Agency (oklahoma.gov)</w:t>
        </w:r>
      </w:hyperlink>
    </w:p>
    <w:p w14:paraId="7CEB08ED" w14:textId="77777777" w:rsidR="007E401A" w:rsidRDefault="007E401A" w:rsidP="007E401A">
      <w:hyperlink r:id="rId5" w:history="1">
        <w:r>
          <w:rPr>
            <w:rStyle w:val="Hyperlink"/>
          </w:rPr>
          <w:t>Oklahoma State Regents for Higher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Education | Welcome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(okhighered.org)</w:t>
        </w:r>
      </w:hyperlink>
    </w:p>
    <w:p w14:paraId="5FC268B4" w14:textId="77777777" w:rsidR="007E401A" w:rsidRDefault="007E401A" w:rsidP="007E401A">
      <w:pPr>
        <w:rPr>
          <w:rStyle w:val="Hyperlink"/>
        </w:rPr>
      </w:pPr>
      <w:hyperlink r:id="rId6" w:history="1">
        <w:r>
          <w:rPr>
            <w:rStyle w:val="Hyperlink"/>
          </w:rPr>
          <w:t>Oklahoma State Regents for Higher Education | Administrators, Faculty and Staff | Financial Aid Resources for Institutions | Oklaho</w:t>
        </w:r>
        <w:r>
          <w:rPr>
            <w:rStyle w:val="Hyperlink"/>
          </w:rPr>
          <w:t>m</w:t>
        </w:r>
        <w:r>
          <w:rPr>
            <w:rStyle w:val="Hyperlink"/>
          </w:rPr>
          <w:t>a Tuition Aid Grant (OTAG) (okhighered.org)</w:t>
        </w:r>
      </w:hyperlink>
    </w:p>
    <w:p w14:paraId="68FB3434" w14:textId="77777777" w:rsidR="008152AC" w:rsidRDefault="008152AC"/>
    <w:sectPr w:rsidR="0081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1A"/>
    <w:rsid w:val="001D706A"/>
    <w:rsid w:val="00322411"/>
    <w:rsid w:val="00616E48"/>
    <w:rsid w:val="00765CA1"/>
    <w:rsid w:val="007E401A"/>
    <w:rsid w:val="008152AC"/>
    <w:rsid w:val="00B77C5A"/>
    <w:rsid w:val="00C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05A90"/>
  <w15:chartTrackingRefBased/>
  <w15:docId w15:val="{6D57E0C1-ED47-B340-83FE-3A4A141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1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0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highered.org/admin-fac/finaidresources/otag.shtml" TargetMode="External"/><Relationship Id="rId5" Type="http://schemas.openxmlformats.org/officeDocument/2006/relationships/hyperlink" Target="https://okhighered.org/index.shtml" TargetMode="External"/><Relationship Id="rId4" Type="http://schemas.openxmlformats.org/officeDocument/2006/relationships/hyperlink" Target="https://oklahoma.gov/veterans/education/state-approving-agen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Hart</dc:creator>
  <cp:keywords/>
  <dc:description/>
  <cp:lastModifiedBy>Karen Hart</cp:lastModifiedBy>
  <cp:revision>2</cp:revision>
  <cp:lastPrinted>2023-08-24T17:12:00Z</cp:lastPrinted>
  <dcterms:created xsi:type="dcterms:W3CDTF">2023-08-24T17:13:00Z</dcterms:created>
  <dcterms:modified xsi:type="dcterms:W3CDTF">2023-08-24T17:13:00Z</dcterms:modified>
</cp:coreProperties>
</file>