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F8" w:rsidRPr="005C39F8" w:rsidRDefault="005C39F8" w:rsidP="005C39F8">
      <w:pPr>
        <w:pStyle w:val="Heading1"/>
      </w:pPr>
      <w:bookmarkStart w:id="0" w:name="_GoBack"/>
      <w:r w:rsidRPr="005C39F8">
        <w:t>Middle School</w:t>
      </w:r>
    </w:p>
    <w:p w:rsidR="005C39F8" w:rsidRPr="005C39F8" w:rsidRDefault="005C39F8" w:rsidP="005C39F8">
      <w:pPr>
        <w:pStyle w:val="Heading2"/>
      </w:pPr>
      <w:r w:rsidRPr="005C39F8">
        <w:t>Oklahoma Secondary Transition Planning</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Recommended resources, services, and activities for students with disabilities as they prepare for life after high school.</w:t>
      </w:r>
      <w:r>
        <w:rPr>
          <w:rFonts w:eastAsiaTheme="majorEastAsia" w:cstheme="majorBidi"/>
          <w:color w:val="000000" w:themeColor="text1"/>
          <w:szCs w:val="32"/>
        </w:rPr>
        <w:t xml:space="preserve"> </w:t>
      </w:r>
      <w:r w:rsidRPr="005C39F8">
        <w:rPr>
          <w:rFonts w:eastAsiaTheme="majorEastAsia" w:cstheme="majorBidi"/>
          <w:color w:val="000000" w:themeColor="text1"/>
          <w:szCs w:val="32"/>
        </w:rPr>
        <w:t xml:space="preserve">It’s Never Too Early </w:t>
      </w:r>
      <w:proofErr w:type="gramStart"/>
      <w:r w:rsidRPr="005C39F8">
        <w:rPr>
          <w:rFonts w:eastAsiaTheme="majorEastAsia" w:cstheme="majorBidi"/>
          <w:color w:val="000000" w:themeColor="text1"/>
          <w:szCs w:val="32"/>
        </w:rPr>
        <w:t>To</w:t>
      </w:r>
      <w:proofErr w:type="gramEnd"/>
      <w:r w:rsidRPr="005C39F8">
        <w:rPr>
          <w:rFonts w:eastAsiaTheme="majorEastAsia" w:cstheme="majorBidi"/>
          <w:color w:val="000000" w:themeColor="text1"/>
          <w:szCs w:val="32"/>
        </w:rPr>
        <w:t xml:space="preserve"> Plan a Child’s Future</w:t>
      </w:r>
    </w:p>
    <w:p w:rsidR="005C39F8" w:rsidRPr="005C39F8" w:rsidRDefault="005C39F8" w:rsidP="005C39F8">
      <w:pPr>
        <w:pStyle w:val="Heading2"/>
      </w:pPr>
      <w:r w:rsidRPr="005C39F8">
        <w:t>Discuss Transition with Teachers, Students and Parents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5. Department of Rehabilitation Services (DRS)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24. Oklahoma State Department of Education (OSDE)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31. Tribal Vocational Rehabilitation Programs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32.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 </w:t>
      </w:r>
    </w:p>
    <w:p w:rsidR="005C39F8" w:rsidRPr="005C39F8" w:rsidRDefault="005C39F8" w:rsidP="005C39F8">
      <w:pPr>
        <w:pStyle w:val="Heading2"/>
      </w:pPr>
      <w:r w:rsidRPr="005C39F8">
        <w:t>College or/Core Track, Gear Up/OHLAP</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7. Gaining Early Awareness and Readiness for Undergraduate Programs (GEAR UP)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23. Oklahoma’s Promise</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28. School for the Blind (OSB) / School for the Deaf (OSD) </w:t>
      </w:r>
    </w:p>
    <w:p w:rsidR="005C39F8" w:rsidRPr="005C39F8" w:rsidRDefault="005C39F8" w:rsidP="005C39F8">
      <w:pPr>
        <w:pStyle w:val="Heading2"/>
      </w:pPr>
      <w:r w:rsidRPr="005C39F8">
        <w:t>After School &amp; Summer Options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1. 211 Oklahoma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5. Department of Rehabilitation Services (DRS)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28. School for the Blind (OSB) / School for the Deaf (OSD)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31. Tribal Vocational Rehabilitation Programs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33. Workforce Oklahoma</w:t>
      </w:r>
    </w:p>
    <w:p w:rsidR="005C39F8" w:rsidRPr="005C39F8" w:rsidRDefault="005C39F8" w:rsidP="005C39F8">
      <w:pPr>
        <w:pStyle w:val="Heading2"/>
      </w:pPr>
      <w:r w:rsidRPr="005C39F8">
        <w:t>Transition Assessments/ Career Interest Inventories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31.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w:t>
      </w:r>
    </w:p>
    <w:p w:rsidR="005C39F8" w:rsidRPr="005C39F8" w:rsidRDefault="005C39F8" w:rsidP="005C39F8">
      <w:pPr>
        <w:pStyle w:val="Heading2"/>
      </w:pPr>
      <w:r w:rsidRPr="005C39F8">
        <w:t>Picture Identification &amp; Pass 8th Grade Reading Test</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17. Oklahoma Department of Public Safety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5C39F8" w:rsidRPr="005C39F8" w:rsidRDefault="005C39F8" w:rsidP="005C39F8">
      <w:pPr>
        <w:pStyle w:val="Heading2"/>
      </w:pPr>
      <w:r w:rsidRPr="005C39F8">
        <w:lastRenderedPageBreak/>
        <w:t>Request Appropriate Accommodations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 ABLE Tech Oklahoma</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19. Oklahoma Family Network (OFN)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22. Oklahoma Parents Center (OPC) </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32. University of Oklahoma </w:t>
      </w:r>
      <w:proofErr w:type="spellStart"/>
      <w:r w:rsidRPr="005C39F8">
        <w:rPr>
          <w:rFonts w:eastAsiaTheme="majorEastAsia" w:cstheme="majorBidi"/>
          <w:color w:val="000000" w:themeColor="text1"/>
          <w:szCs w:val="32"/>
        </w:rPr>
        <w:t>Zarrow</w:t>
      </w:r>
      <w:proofErr w:type="spellEnd"/>
      <w:r w:rsidRPr="005C39F8">
        <w:rPr>
          <w:rFonts w:eastAsiaTheme="majorEastAsia" w:cstheme="majorBidi"/>
          <w:color w:val="000000" w:themeColor="text1"/>
          <w:szCs w:val="32"/>
        </w:rPr>
        <w:t xml:space="preserve"> Center for Learning Enrichment</w:t>
      </w:r>
    </w:p>
    <w:p w:rsidR="005C39F8" w:rsidRPr="005C39F8" w:rsidRDefault="005C39F8" w:rsidP="005C39F8">
      <w:pPr>
        <w:pStyle w:val="Heading2"/>
      </w:pPr>
      <w:r w:rsidRPr="005C39F8">
        <w:t>Dispute Resolution</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 xml:space="preserve">30. Special Education Resolution Center (SERC) </w:t>
      </w:r>
    </w:p>
    <w:p w:rsidR="005C39F8" w:rsidRPr="005C39F8" w:rsidRDefault="005C39F8" w:rsidP="005C39F8">
      <w:pPr>
        <w:pStyle w:val="Heading2"/>
      </w:pPr>
      <w:r w:rsidRPr="005C39F8">
        <w:t>Prepare for High School</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23. Oklahoma’s Promise</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24. Oklahoma State Department of Education (OSDE)</w:t>
      </w:r>
    </w:p>
    <w:p w:rsidR="005C39F8" w:rsidRPr="005C39F8" w:rsidRDefault="005C39F8" w:rsidP="005C39F8">
      <w:pPr>
        <w:pStyle w:val="Heading2"/>
      </w:pPr>
      <w:r w:rsidRPr="005C39F8">
        <w:t>Independent Living &amp; Social Skills</w:t>
      </w:r>
    </w:p>
    <w:p w:rsidR="005C39F8" w:rsidRP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22. Oklahoma Parents Center (OPC) Work Permits - Your Local School</w:t>
      </w:r>
    </w:p>
    <w:p w:rsidR="005C39F8" w:rsidRDefault="005C39F8" w:rsidP="005C39F8">
      <w:pPr>
        <w:rPr>
          <w:rFonts w:eastAsiaTheme="majorEastAsia" w:cstheme="majorBidi"/>
          <w:color w:val="000000" w:themeColor="text1"/>
          <w:szCs w:val="32"/>
        </w:rPr>
      </w:pPr>
      <w:r w:rsidRPr="005C39F8">
        <w:rPr>
          <w:rFonts w:eastAsiaTheme="majorEastAsia" w:cstheme="majorBidi"/>
          <w:color w:val="000000" w:themeColor="text1"/>
          <w:szCs w:val="32"/>
        </w:rPr>
        <w:t>D</w:t>
      </w:r>
      <w:r>
        <w:rPr>
          <w:rFonts w:eastAsiaTheme="majorEastAsia" w:cstheme="majorBidi"/>
          <w:color w:val="000000" w:themeColor="text1"/>
          <w:szCs w:val="32"/>
        </w:rPr>
        <w:t xml:space="preserve">epartment of Oklahoma Education, </w:t>
      </w:r>
      <w:r w:rsidRPr="005C39F8">
        <w:rPr>
          <w:rFonts w:eastAsiaTheme="majorEastAsia" w:cstheme="majorBidi"/>
          <w:color w:val="000000" w:themeColor="text1"/>
          <w:szCs w:val="32"/>
        </w:rPr>
        <w:t>Department of Oklahoma Rehabilitation Services</w:t>
      </w:r>
      <w:r>
        <w:rPr>
          <w:rFonts w:eastAsiaTheme="majorEastAsia" w:cstheme="majorBidi"/>
          <w:color w:val="000000" w:themeColor="text1"/>
          <w:szCs w:val="32"/>
        </w:rPr>
        <w:t xml:space="preserve">, </w:t>
      </w:r>
      <w:r w:rsidRPr="005C39F8">
        <w:rPr>
          <w:rFonts w:eastAsiaTheme="majorEastAsia" w:cstheme="majorBidi"/>
          <w:color w:val="000000" w:themeColor="text1"/>
          <w:szCs w:val="32"/>
        </w:rPr>
        <w:t>Oklahoma Rehabilitation Council</w:t>
      </w:r>
    </w:p>
    <w:bookmarkEnd w:id="0"/>
    <w:p w:rsidR="00DF1D42" w:rsidRDefault="00DF1D42" w:rsidP="005C39F8">
      <w:r>
        <w:t>Page 1</w:t>
      </w:r>
    </w:p>
    <w:p w:rsidR="00544586" w:rsidRDefault="00544586" w:rsidP="00CF1C8F">
      <w:pPr>
        <w:pStyle w:val="Heading2"/>
        <w:sectPr w:rsidR="00544586" w:rsidSect="00544586">
          <w:footerReference w:type="default" r:id="rId8"/>
          <w:pgSz w:w="12240" w:h="15840"/>
          <w:pgMar w:top="720" w:right="720" w:bottom="720" w:left="720" w:header="720" w:footer="720" w:gutter="0"/>
          <w:cols w:space="720"/>
          <w:docGrid w:linePitch="544"/>
        </w:sectPr>
      </w:pPr>
    </w:p>
    <w:p w:rsidR="00B54C26" w:rsidRPr="00B54C26" w:rsidRDefault="00B54C26" w:rsidP="00CF1C8F">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9"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0"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1" w:history="1">
        <w:r w:rsidR="006C4E1F" w:rsidRPr="00BC3D5A">
          <w:rPr>
            <w:rStyle w:val="Hyperlink"/>
          </w:rPr>
          <w:t>www.library.state.ok.us/aim/</w:t>
        </w:r>
      </w:hyperlink>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2"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3" w:history="1">
        <w:r w:rsidR="0022545A" w:rsidRPr="00BC3D5A">
          <w:rPr>
            <w:rStyle w:val="Hyperlink"/>
          </w:rPr>
          <w:t>www.okdrs.gov</w:t>
        </w:r>
      </w:hyperlink>
      <w:r w:rsidRPr="00B54C26">
        <w:t xml:space="preserve">, </w:t>
      </w:r>
      <w:hyperlink r:id="rId14"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15" w:history="1">
        <w:r w:rsidR="0022545A" w:rsidRPr="00BC3D5A">
          <w:rPr>
            <w:rStyle w:val="Hyperlink"/>
          </w:rPr>
          <w:t>www.okdhs.org</w:t>
        </w:r>
      </w:hyperlink>
      <w:r w:rsidR="0022545A">
        <w:t xml:space="preserve"> </w:t>
      </w:r>
    </w:p>
    <w:p w:rsidR="00B54C26" w:rsidRPr="00B54C26" w:rsidRDefault="00B54C26" w:rsidP="009B62B2">
      <w:pPr>
        <w:pStyle w:val="ListParagraph"/>
        <w:numPr>
          <w:ilvl w:val="0"/>
          <w:numId w:val="2"/>
        </w:numPr>
      </w:pPr>
      <w:r w:rsidRPr="00B54C26">
        <w:t xml:space="preserve">Gaining Early Awareness and Readiness for Undergraduate Programs (GEAR UP): Works to make sure Oklahoma 5th-12th grade students and their parents have the information needed to prepare academically, socially and financially for college. 405-225-9239, 800-858-1840, </w:t>
      </w:r>
      <w:hyperlink r:id="rId16"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17"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18"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19" w:history="1">
        <w:r w:rsidR="0022545A" w:rsidRPr="00BC3D5A">
          <w:rPr>
            <w:rStyle w:val="Hyperlink"/>
          </w:rPr>
          <w:t>https://oklaw.org/issues/family/guardianship</w:t>
        </w:r>
      </w:hyperlink>
      <w:r w:rsidR="0022545A">
        <w:t xml:space="preserve"> </w:t>
      </w:r>
    </w:p>
    <w:p w:rsid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0" w:history="1">
        <w:r w:rsidR="0022545A" w:rsidRPr="00BC3D5A">
          <w:rPr>
            <w:rStyle w:val="Hyperlink"/>
          </w:rPr>
          <w:t>www.libertybraille.com</w:t>
        </w:r>
      </w:hyperlink>
      <w:r w:rsidR="0022545A">
        <w:t xml:space="preserve"> </w:t>
      </w: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1"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22"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23"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24" w:history="1">
        <w:r w:rsidR="0022545A" w:rsidRPr="00BC3D5A">
          <w:rPr>
            <w:rStyle w:val="Hyperlink"/>
          </w:rPr>
          <w:t>www.okcareertech.org</w:t>
        </w:r>
      </w:hyperlink>
      <w:r w:rsidR="0022545A">
        <w:t xml:space="preserve"> </w:t>
      </w: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25"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26" w:history="1">
        <w:r w:rsidR="0022545A" w:rsidRPr="00BC3D5A">
          <w:rPr>
            <w:rStyle w:val="Hyperlink"/>
          </w:rPr>
          <w:t>www.oklahomafamilynetwork.org</w:t>
        </w:r>
      </w:hyperlink>
      <w:r w:rsidR="0022545A">
        <w:t xml:space="preserve"> </w:t>
      </w:r>
    </w:p>
    <w:p w:rsidR="00B54C26" w:rsidRPr="00B54C26" w:rsidRDefault="00B54C26" w:rsidP="00831FC8">
      <w:pPr>
        <w:pStyle w:val="ListParagraph"/>
        <w:numPr>
          <w:ilvl w:val="0"/>
          <w:numId w:val="2"/>
        </w:num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people who can’t afford them. OHCA is the state agency that administers the program and determines financial eligibility for the program. 405-522-7300, 800-987-7767, 800-757-5979 TDD, </w:t>
      </w:r>
      <w:hyperlink r:id="rId27"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28"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29"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30" w:history="1">
        <w:r w:rsidR="0022545A" w:rsidRPr="00BC3D5A">
          <w:rPr>
            <w:rStyle w:val="Hyperlink"/>
          </w:rPr>
          <w:t>www.okhighered.org/okpromise/</w:t>
        </w:r>
      </w:hyperlink>
      <w:r w:rsidR="0022545A">
        <w:t xml:space="preserve"> </w:t>
      </w:r>
    </w:p>
    <w:p w:rsidR="00B54C26" w:rsidRPr="00B54C26" w:rsidRDefault="00B54C26" w:rsidP="008F1E77">
      <w:pPr>
        <w:pStyle w:val="ListParagraph"/>
        <w:numPr>
          <w:ilvl w:val="0"/>
          <w:numId w:val="2"/>
        </w:numPr>
      </w:pPr>
      <w:r w:rsidRPr="00554B8E">
        <w:rPr>
          <w:spacing w:val="-6"/>
        </w:rPr>
        <w:t>Oklahoma State Department of Education (OSDE), Special Education Services (SES): Offers information and technical assistance to families at all stages of the educational process and support for teachers and service providers. 405-521-3351, sde.ok.gov/special-education</w:t>
      </w:r>
      <w:r w:rsidR="0022545A" w:rsidRPr="00554B8E">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31"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32" w:history="1">
        <w:r w:rsidR="006C4E1F" w:rsidRPr="00BC3D5A">
          <w:rPr>
            <w:rStyle w:val="Hyperlink"/>
          </w:rPr>
          <w:t>www.osd.k12.ok.us</w:t>
        </w:r>
      </w:hyperlink>
    </w:p>
    <w:p w:rsidR="00B54C26" w:rsidRPr="00B54C26" w:rsidRDefault="00B54C26" w:rsidP="00DB3C7D">
      <w:pPr>
        <w:pStyle w:val="ListParagraph"/>
        <w:numPr>
          <w:ilvl w:val="0"/>
          <w:numId w:val="2"/>
        </w:num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benefits to you and members of your family based on your work history. For qualifying persons with a disability, pays benefits based on financial need. The website for the U.S. Social Security Administration.  </w:t>
      </w:r>
      <w:hyperlink r:id="rId33"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34"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35" w:history="1">
        <w:r w:rsidR="0022545A" w:rsidRPr="00BC3D5A">
          <w:rPr>
            <w:rStyle w:val="Hyperlink"/>
          </w:rPr>
          <w:t>https://oklahoma.gov/okdrs/job-seekers/drs-programs/tribal-vr.html</w:t>
        </w:r>
      </w:hyperlink>
      <w:r w:rsidR="0022545A">
        <w:t xml:space="preserve"> </w:t>
      </w:r>
    </w:p>
    <w:p w:rsidR="00B54C26" w:rsidRPr="00554B8E" w:rsidRDefault="00B54C26" w:rsidP="008C418E">
      <w:pPr>
        <w:pStyle w:val="ListParagraph"/>
        <w:numPr>
          <w:ilvl w:val="0"/>
          <w:numId w:val="2"/>
        </w:numPr>
        <w:rPr>
          <w:spacing w:val="-6"/>
        </w:rPr>
      </w:pPr>
      <w:r w:rsidRPr="00554B8E">
        <w:rPr>
          <w:spacing w:val="-6"/>
        </w:rPr>
        <w:t xml:space="preserve">University of Oklahoma </w:t>
      </w:r>
      <w:proofErr w:type="spellStart"/>
      <w:r w:rsidRPr="00554B8E">
        <w:rPr>
          <w:spacing w:val="-6"/>
        </w:rPr>
        <w:t>Zarrow</w:t>
      </w:r>
      <w:proofErr w:type="spellEnd"/>
      <w:r w:rsidRPr="00554B8E">
        <w:rPr>
          <w:spacing w:val="-6"/>
        </w:rPr>
        <w:t xml:space="preserve"> Center for Learning Enrichment: Facilitates successful secondary and postsecondary educational, vocational and personal outcomes for students and adults with disabilities. 405-325-895, </w:t>
      </w:r>
      <w:hyperlink r:id="rId36" w:history="1">
        <w:r w:rsidR="0022545A" w:rsidRPr="00554B8E">
          <w:rPr>
            <w:rStyle w:val="Hyperlink"/>
            <w:spacing w:val="-6"/>
          </w:rPr>
          <w:t>https://www.ou.edu/education/centers-and-partnerships/zarrow</w:t>
        </w:r>
      </w:hyperlink>
      <w:r w:rsidR="0022545A" w:rsidRPr="00554B8E">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37"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38"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39" w:history="1">
        <w:r w:rsidR="006C4E1F" w:rsidRPr="00BC3D5A">
          <w:rPr>
            <w:rStyle w:val="Hyperlink"/>
          </w:rPr>
          <w:t>https://okddc.ok.gov/youth-leadership-forum</w:t>
        </w:r>
      </w:hyperlink>
    </w:p>
    <w:p w:rsidR="0022545A" w:rsidRDefault="00B54C26" w:rsidP="00554B8E">
      <w:r w:rsidRPr="00B54C26">
        <w:t>Department of Oklahoma Education</w:t>
      </w:r>
      <w:r w:rsidR="00DF1D42">
        <w:t xml:space="preserve">, </w:t>
      </w:r>
      <w:r w:rsidRPr="00B54C26">
        <w:t>Department of Oklahoma Rehabilitation Services</w:t>
      </w:r>
      <w:r w:rsidR="00DF1D42">
        <w:t xml:space="preserve">, </w:t>
      </w:r>
      <w:r w:rsidRPr="00B54C26">
        <w:t>Oklahoma Rehabilitation Council</w:t>
      </w:r>
    </w:p>
    <w:p w:rsidR="00DF1D42" w:rsidRDefault="00DF1D42" w:rsidP="00554B8E">
      <w:r>
        <w:t>Page 2</w:t>
      </w:r>
    </w:p>
    <w:sectPr w:rsidR="00DF1D42" w:rsidSect="00544586">
      <w:footerReference w:type="default" r:id="rId40"/>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B0" w:rsidRDefault="005E4BB0" w:rsidP="00544586">
      <w:pPr>
        <w:spacing w:after="0"/>
      </w:pPr>
      <w:r>
        <w:separator/>
      </w:r>
    </w:p>
  </w:endnote>
  <w:endnote w:type="continuationSeparator" w:id="0">
    <w:p w:rsidR="005E4BB0" w:rsidRDefault="005E4BB0" w:rsidP="00544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B0" w:rsidRDefault="005E4BB0" w:rsidP="00544586">
      <w:pPr>
        <w:spacing w:after="0"/>
      </w:pPr>
      <w:r>
        <w:separator/>
      </w:r>
    </w:p>
  </w:footnote>
  <w:footnote w:type="continuationSeparator" w:id="0">
    <w:p w:rsidR="005E4BB0" w:rsidRDefault="005E4BB0" w:rsidP="00544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rAUAUz4jYiwAAAA="/>
  </w:docVars>
  <w:rsids>
    <w:rsidRoot w:val="003D2CC8"/>
    <w:rsid w:val="00087FD6"/>
    <w:rsid w:val="0022545A"/>
    <w:rsid w:val="002E6EA6"/>
    <w:rsid w:val="003D2CC8"/>
    <w:rsid w:val="0040234F"/>
    <w:rsid w:val="00544586"/>
    <w:rsid w:val="00554B8E"/>
    <w:rsid w:val="005C39F8"/>
    <w:rsid w:val="005E4BB0"/>
    <w:rsid w:val="00611B45"/>
    <w:rsid w:val="00674198"/>
    <w:rsid w:val="006C4E1F"/>
    <w:rsid w:val="006D6705"/>
    <w:rsid w:val="007E25E6"/>
    <w:rsid w:val="00B53898"/>
    <w:rsid w:val="00B54C26"/>
    <w:rsid w:val="00BE1019"/>
    <w:rsid w:val="00CF1C8F"/>
    <w:rsid w:val="00D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2A40"/>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8E"/>
    <w:pPr>
      <w:spacing w:after="240" w:line="240" w:lineRule="auto"/>
    </w:pPr>
    <w:rPr>
      <w:rFonts w:ascii="Courier New" w:hAnsi="Courier New"/>
      <w:sz w:val="24"/>
    </w:rPr>
  </w:style>
  <w:style w:type="paragraph" w:styleId="Heading1">
    <w:name w:val="heading 1"/>
    <w:basedOn w:val="Normal"/>
    <w:next w:val="Normal"/>
    <w:link w:val="Heading1Char"/>
    <w:uiPriority w:val="9"/>
    <w:qFormat/>
    <w:rsid w:val="00CF1C8F"/>
    <w:pPr>
      <w:keepNext/>
      <w:keepLines/>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CF1C8F"/>
    <w:pPr>
      <w:keepNext/>
      <w:keepLines/>
      <w:spacing w:before="2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B538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after="0"/>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CF1C8F"/>
    <w:rPr>
      <w:rFonts w:ascii="Courier New" w:eastAsiaTheme="majorEastAsia" w:hAnsi="Courier New" w:cstheme="majorBidi"/>
      <w:color w:val="000000" w:themeColor="text1"/>
      <w:sz w:val="24"/>
      <w:szCs w:val="32"/>
    </w:rPr>
  </w:style>
  <w:style w:type="character" w:customStyle="1" w:styleId="Heading2Char">
    <w:name w:val="Heading 2 Char"/>
    <w:basedOn w:val="DefaultParagraphFont"/>
    <w:link w:val="Heading2"/>
    <w:uiPriority w:val="9"/>
    <w:rsid w:val="00CF1C8F"/>
    <w:rPr>
      <w:rFonts w:ascii="Courier New" w:eastAsiaTheme="majorEastAsia" w:hAnsi="Courier New" w:cstheme="majorBidi"/>
      <w:color w:val="000000" w:themeColor="text1"/>
      <w:sz w:val="24"/>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kdrs.gov" TargetMode="External"/><Relationship Id="rId18" Type="http://schemas.openxmlformats.org/officeDocument/2006/relationships/hyperlink" Target="http://www.jobcorps.gov" TargetMode="External"/><Relationship Id="rId26" Type="http://schemas.openxmlformats.org/officeDocument/2006/relationships/hyperlink" Target="http://www.oklahomafamilynetwork.org" TargetMode="External"/><Relationship Id="rId39" Type="http://schemas.openxmlformats.org/officeDocument/2006/relationships/hyperlink" Target="https://okddc.ok.gov/youth-leadership-forum" TargetMode="External"/><Relationship Id="rId3" Type="http://schemas.openxmlformats.org/officeDocument/2006/relationships/styles" Target="styles.xml"/><Relationship Id="rId21" Type="http://schemas.openxmlformats.org/officeDocument/2006/relationships/hyperlink" Target="http://www.namioklahoma.org" TargetMode="External"/><Relationship Id="rId34" Type="http://schemas.openxmlformats.org/officeDocument/2006/relationships/hyperlink" Target="https://okserc.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hsc.edu/thecenter" TargetMode="External"/><Relationship Id="rId17" Type="http://schemas.openxmlformats.org/officeDocument/2006/relationships/hyperlink" Target="http://www.hud.gov" TargetMode="External"/><Relationship Id="rId25" Type="http://schemas.openxmlformats.org/officeDocument/2006/relationships/hyperlink" Target="http://www.okdlc.org" TargetMode="External"/><Relationship Id="rId33" Type="http://schemas.openxmlformats.org/officeDocument/2006/relationships/hyperlink" Target="https://www.ssa.gov/disability/" TargetMode="External"/><Relationship Id="rId38" Type="http://schemas.openxmlformats.org/officeDocument/2006/relationships/hyperlink" Target="https://www.wovenlifeok.org/" TargetMode="External"/><Relationship Id="rId2" Type="http://schemas.openxmlformats.org/officeDocument/2006/relationships/numbering" Target="numbering.xml"/><Relationship Id="rId16" Type="http://schemas.openxmlformats.org/officeDocument/2006/relationships/hyperlink" Target="http://www.okgearup.org" TargetMode="External"/><Relationship Id="rId20" Type="http://schemas.openxmlformats.org/officeDocument/2006/relationships/hyperlink" Target="http://www.libertybraille.com" TargetMode="External"/><Relationship Id="rId29" Type="http://schemas.openxmlformats.org/officeDocument/2006/relationships/hyperlink" Target="http://www.oklahomaparentscen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state.ok.us/aim/" TargetMode="External"/><Relationship Id="rId24" Type="http://schemas.openxmlformats.org/officeDocument/2006/relationships/hyperlink" Target="http://www.okcareertech.org" TargetMode="External"/><Relationship Id="rId32" Type="http://schemas.openxmlformats.org/officeDocument/2006/relationships/hyperlink" Target="http://www.osd.k12.ok.us" TargetMode="External"/><Relationship Id="rId37" Type="http://schemas.openxmlformats.org/officeDocument/2006/relationships/hyperlink" Target="https://oklahomaworks.gov/#"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kdhs.org" TargetMode="External"/><Relationship Id="rId23" Type="http://schemas.openxmlformats.org/officeDocument/2006/relationships/hyperlink" Target="http://www.okbar.org/a2j/" TargetMode="External"/><Relationship Id="rId28" Type="http://schemas.openxmlformats.org/officeDocument/2006/relationships/hyperlink" Target="http://www.library.state.ok.us" TargetMode="External"/><Relationship Id="rId36" Type="http://schemas.openxmlformats.org/officeDocument/2006/relationships/hyperlink" Target="https://www.ou.edu/education/centers-and-partnerships/zarrow" TargetMode="External"/><Relationship Id="rId10" Type="http://schemas.openxmlformats.org/officeDocument/2006/relationships/hyperlink" Target="http://www.okabletech.org" TargetMode="External"/><Relationship Id="rId19" Type="http://schemas.openxmlformats.org/officeDocument/2006/relationships/hyperlink" Target="https://oklaw.org/issues/family/guardianship" TargetMode="External"/><Relationship Id="rId31" Type="http://schemas.openxmlformats.org/officeDocument/2006/relationships/hyperlink" Target="http://www.ok.gov/health" TargetMode="External"/><Relationship Id="rId4" Type="http://schemas.openxmlformats.org/officeDocument/2006/relationships/settings" Target="settings.xml"/><Relationship Id="rId9" Type="http://schemas.openxmlformats.org/officeDocument/2006/relationships/hyperlink" Target="http://www.211oklahoma.org" TargetMode="External"/><Relationship Id="rId14" Type="http://schemas.openxmlformats.org/officeDocument/2006/relationships/hyperlink" Target="http://www.okdrs.gov/guide/home" TargetMode="External"/><Relationship Id="rId22" Type="http://schemas.openxmlformats.org/officeDocument/2006/relationships/hyperlink" Target="http://www.ok.gov/odc" TargetMode="External"/><Relationship Id="rId27" Type="http://schemas.openxmlformats.org/officeDocument/2006/relationships/hyperlink" Target="http://www.okhca.org" TargetMode="External"/><Relationship Id="rId30" Type="http://schemas.openxmlformats.org/officeDocument/2006/relationships/hyperlink" Target="http://www.okhighered.org/okpromise/" TargetMode="External"/><Relationship Id="rId35" Type="http://schemas.openxmlformats.org/officeDocument/2006/relationships/hyperlink" Target="https://oklahoma.gov/okdrs/job-seekers/drs-programs/tribal-v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DD3F-BEB5-4AF0-85AC-10EFB628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1698</Words>
  <Characters>9682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Middle School</vt:lpstr>
      <vt:lpstr>    Oklahoma Secondary Transition Planning</vt:lpstr>
      <vt:lpstr>    Discuss Transition with Teachers, Students and Parents</vt:lpstr>
      <vt:lpstr>    College or/Core Track, Gear Up/OHLAP</vt:lpstr>
      <vt:lpstr>    After School &amp; Summer Options</vt:lpstr>
      <vt:lpstr>    Transition Assessments/ Career Interest Inventories</vt:lpstr>
      <vt:lpstr>    Picture Identification &amp; Pass 8th Grade Reading Test</vt:lpstr>
      <vt:lpstr>    Request Appropriate Accommodations</vt:lpstr>
      <vt:lpstr>    Dispute Resolution</vt:lpstr>
      <vt:lpstr>    Prepare for High School</vt:lpstr>
      <vt:lpstr>    Independent Living &amp; Social Skills</vt:lpstr>
      <vt:lpstr>    </vt:lpstr>
      <vt:lpstr>    Resource List</vt:lpstr>
    </vt:vector>
  </TitlesOfParts>
  <Company>State of Oklahoma</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3</cp:revision>
  <dcterms:created xsi:type="dcterms:W3CDTF">2021-06-21T21:32:00Z</dcterms:created>
  <dcterms:modified xsi:type="dcterms:W3CDTF">2021-06-21T21:35:00Z</dcterms:modified>
</cp:coreProperties>
</file>